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B54FB" w14:textId="67F27B8F" w:rsidR="00014B7E" w:rsidRPr="003B7756" w:rsidRDefault="004F7D88" w:rsidP="003B7756">
      <w:pPr>
        <w:pStyle w:val="PlainText"/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</w:pPr>
      <w:r w:rsidRPr="00C04BE2">
        <w:rPr>
          <w:rFonts w:ascii="Noto Serif Hebrew Black" w:hAnsi="Noto Serif Hebrew Black" w:cs="Noto Serif Hebrew Black"/>
          <w:spacing w:val="0"/>
          <w:sz w:val="32"/>
          <w:szCs w:val="32"/>
          <w:rtl/>
          <w:lang w:eastAsia="en-US"/>
        </w:rPr>
        <w:t>ב</w:t>
      </w:r>
      <w:r w:rsidR="008C05CC">
        <w:rPr>
          <w:rFonts w:ascii="Noto Serif Hebrew Black" w:hAnsi="Noto Serif Hebrew Black" w:cs="Noto Serif Hebrew Black" w:hint="cs"/>
          <w:spacing w:val="0"/>
          <w:sz w:val="32"/>
          <w:szCs w:val="32"/>
          <w:rtl/>
          <w:lang w:eastAsia="en-US"/>
        </w:rPr>
        <w:t>________</w:t>
      </w:r>
      <w:r w:rsidR="00B25EB9" w:rsidRPr="00C04BE2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בשבת </w:t>
      </w:r>
      <w:r w:rsidR="00B25EB9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בשמנה ימים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לחדש </w:t>
      </w:r>
      <w:r w:rsidR="00B25EB9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תמוז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שנת חמשת אלפים ושבע מאות ו</w:t>
      </w:r>
      <w:r w:rsidR="008C05CC">
        <w:rPr>
          <w:rFonts w:ascii="Noto Serif Hebrew Black" w:hAnsi="Noto Serif Hebrew Black" w:cs="Noto Serif Hebrew Black" w:hint="cs"/>
          <w:spacing w:val="0"/>
          <w:sz w:val="32"/>
          <w:szCs w:val="32"/>
          <w:rtl/>
          <w:lang w:eastAsia="en-US"/>
        </w:rPr>
        <w:t xml:space="preserve">__________________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לבריאת עולם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למנין שאנו מנין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פה </w:t>
      </w:r>
      <w:r w:rsidR="00987BB4" w:rsidRPr="00987BB4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______________________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, אנן סהדי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איך החתן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8C05CC">
        <w:rPr>
          <w:rFonts w:ascii="Noto Serif Hebrew Black" w:hAnsi="Noto Serif Hebrew Black" w:cs="Noto Serif Hebrew Black" w:hint="cs"/>
          <w:spacing w:val="0"/>
          <w:sz w:val="32"/>
          <w:szCs w:val="32"/>
          <w:rtl/>
          <w:lang w:eastAsia="en-US"/>
        </w:rPr>
        <w:t>__________________________________________________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אמר לה לכלה </w:t>
      </w:r>
      <w:r w:rsidR="00B25EB9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בתולתא</w:t>
      </w:r>
      <w:r w:rsidR="008C05CC">
        <w:rPr>
          <w:rFonts w:ascii="Noto Serif Hebrew SemiBold" w:hAnsi="Noto Serif Hebrew SemiBold" w:cs="Noto Serif Hebrew SemiBold" w:hint="cs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8C05CC">
        <w:rPr>
          <w:rFonts w:ascii="Noto Serif Hebrew Black" w:hAnsi="Noto Serif Hebrew Black" w:cs="Noto Serif Hebrew Black" w:hint="cs"/>
          <w:spacing w:val="0"/>
          <w:sz w:val="32"/>
          <w:szCs w:val="32"/>
          <w:rtl/>
          <w:lang w:eastAsia="en-US"/>
        </w:rPr>
        <w:t>________________________________________________</w:t>
      </w:r>
      <w:r w:rsidR="00014B7E" w:rsidRPr="00223127">
        <w:rPr>
          <w:rFonts w:ascii="Noto Serif Hebrew SemiBold" w:hAnsi="Noto Serif Hebrew SemiBold" w:cs="Noto Serif Hebrew SemiBold"/>
          <w:b w:val="0"/>
          <w:bCs/>
          <w:spacing w:val="0"/>
          <w:sz w:val="36"/>
          <w:szCs w:val="36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הוי לי לאנתו כדת משה וישראל</w:t>
      </w:r>
      <w:r w:rsidR="00A3521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,</w:t>
      </w:r>
      <w:r w:rsidR="00346F33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ואנא במימרא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ובסיעתא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דשמיא אפלח ואוקיר ואזון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ואפרנס ואכלכל ואסובר ואכסה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יתיכי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כהלכת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גוברין יהודאין דפלחין ומוקירין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וזנין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ומפרנסין ומכלכלין ומסוברין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ומכסין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ית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נ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שיהון בקושטא,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ויהיבנא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ליכי </w:t>
      </w:r>
      <w:r w:rsidR="006A060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מהר בתוליכי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כסף זוזי </w:t>
      </w:r>
      <w:r w:rsidR="006A060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מאתן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דחזו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ליכי, ועלי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מזונייכי</w:t>
      </w:r>
      <w:r w:rsidR="00215F7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וכסותייכי וסיפוקייכי ומנדע יתיכי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כאורח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כל ארעא. וצביאת כלתא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דא והות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ליה לאנתו.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C04BE2">
        <w:rPr>
          <w:rFonts w:ascii="Noto Serif Hebrew Black" w:hAnsi="Noto Serif Hebrew Black" w:cs="Noto Serif Hebrew Black"/>
          <w:b w:val="0"/>
          <w:bCs/>
          <w:spacing w:val="0"/>
          <w:sz w:val="32"/>
          <w:szCs w:val="32"/>
          <w:rtl/>
          <w:lang w:eastAsia="en-US"/>
        </w:rPr>
        <w:t>ודא</w:t>
      </w:r>
      <w:r w:rsidR="000201DE" w:rsidRPr="00C04BE2">
        <w:rPr>
          <w:rFonts w:ascii="Noto Serif Hebrew Black" w:hAnsi="Noto Serif Hebrew Black" w:cs="Noto Serif Hebrew Black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C04BE2">
        <w:rPr>
          <w:rFonts w:ascii="Noto Serif Hebrew Black" w:hAnsi="Noto Serif Hebrew Black" w:cs="Noto Serif Hebrew Black"/>
          <w:b w:val="0"/>
          <w:bCs/>
          <w:spacing w:val="0"/>
          <w:sz w:val="32"/>
          <w:szCs w:val="32"/>
          <w:rtl/>
          <w:lang w:eastAsia="en-US"/>
        </w:rPr>
        <w:t>נדוניא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דהנעלת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ליה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סך</w:t>
      </w:r>
      <w:r w:rsidR="000D211C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שהוסכם ביניהם,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והודה החתן הנזכר שקבלם ועלו ובאו לרשותו במושלם עד סוף פרוטה אחרונה, והוסיף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לה איהו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מדיליה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213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עד ש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עלה</w:t>
      </w:r>
      <w:r w:rsidR="0038115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סך הכל </w:t>
      </w:r>
      <w:r w:rsidR="008C05CC">
        <w:rPr>
          <w:rFonts w:ascii="Noto Serif Hebrew Black" w:hAnsi="Noto Serif Hebrew Black" w:cs="Noto Serif Hebrew Black" w:hint="cs"/>
          <w:spacing w:val="0"/>
          <w:sz w:val="32"/>
          <w:szCs w:val="32"/>
          <w:rtl/>
          <w:lang w:eastAsia="en-US"/>
        </w:rPr>
        <w:t xml:space="preserve">________________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בר מעיקר כתובתה דחזי לה,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ורצה והעלם על עצמו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כנכסי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צאן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ברזל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שאם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פחתו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פחתו 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לו 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ואם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הוסיפו 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הוסיפ</w:t>
      </w:r>
      <w:r w:rsidR="00C04BE2">
        <w:rPr>
          <w:rFonts w:ascii="Noto Serif Hebrew SemiBold" w:hAnsi="Noto Serif Hebrew SemiBold" w:cs="Noto Serif Hebrew SemiBold" w:hint="cs"/>
          <w:b w:val="0"/>
          <w:bCs/>
          <w:spacing w:val="0"/>
          <w:sz w:val="32"/>
          <w:szCs w:val="32"/>
          <w:rtl/>
          <w:lang w:eastAsia="en-US"/>
        </w:rPr>
        <w:t>ו</w:t>
      </w:r>
      <w:r w:rsidR="00361DEF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לו.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C04BE2">
        <w:rPr>
          <w:rFonts w:ascii="Noto Serif Hebrew Black" w:hAnsi="Noto Serif Hebrew Black" w:cs="Noto Serif Hebrew Black"/>
          <w:b w:val="0"/>
          <w:bCs/>
          <w:spacing w:val="0"/>
          <w:sz w:val="32"/>
          <w:szCs w:val="32"/>
          <w:rtl/>
          <w:lang w:eastAsia="en-US"/>
        </w:rPr>
        <w:t>התנאים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שהתנו ביניהם שרירין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וקיימין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כתנאי בני גד ובני ראובן, ואלו הן, מעשה</w:t>
      </w:r>
      <w:r w:rsidR="00B0634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ידיה לו</w:t>
      </w:r>
      <w:r w:rsidR="00B36725">
        <w:rPr>
          <w:rFonts w:ascii="Noto Serif Hebrew SemiBold" w:hAnsi="Noto Serif Hebrew SemiBold" w:cs="Noto Serif Hebrew SemiBold" w:hint="cs"/>
          <w:b w:val="0"/>
          <w:bCs/>
          <w:spacing w:val="0"/>
          <w:sz w:val="32"/>
          <w:szCs w:val="32"/>
          <w:rtl/>
          <w:lang w:eastAsia="en-US"/>
        </w:rPr>
        <w:t>,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מזונה</w:t>
      </w:r>
      <w:r w:rsidR="00ED36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וכל צרכה</w:t>
      </w:r>
      <w:r w:rsidR="00B0634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עליו,</w:t>
      </w:r>
      <w:r w:rsidR="00E65019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ולא</w:t>
      </w:r>
      <w:r w:rsidR="004E73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ישא</w:t>
      </w:r>
      <w:r w:rsidR="004E73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ולא ישדך ולא יקדש שום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אשה אחרת עליה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כי אם ברשות בית דין הצדק, ולא ימכור ולא ימשכן</w:t>
      </w:r>
      <w:r w:rsidR="00F73B3B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שום חפץ</w:t>
      </w:r>
      <w:r w:rsidR="00ED36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מחפציה כי אם ברשותה ורצונה הטוב והגמור, ולא יפתנה ולא יסיתנה שתמחול לו סכי כתובתה לא כולה ולא מקצתה</w:t>
      </w:r>
      <w:r w:rsidR="008F55B3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ולא שום תנאי מתנאי הכתובה</w:t>
      </w:r>
      <w:r w:rsidR="00ED36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ואם תמחול</w:t>
      </w:r>
      <w:r w:rsidR="00657C78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הרי המחילה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ההיא בטלה</w:t>
      </w:r>
      <w:r w:rsidR="00ED36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ומבוטלת</w:t>
      </w:r>
      <w:r w:rsidR="00ED36F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מעכשיו</w:t>
      </w:r>
      <w:r w:rsidR="00657C78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כחרס הנשבר וכדבר</w:t>
      </w:r>
      <w:r w:rsidR="008F55B3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שאין</w:t>
      </w:r>
      <w:r w:rsidR="00657C78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בו</w:t>
      </w:r>
      <w:r w:rsidR="008F55B3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ממש.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BE33FA">
        <w:rPr>
          <w:rFonts w:ascii="Noto Serif Hebrew Black" w:hAnsi="Noto Serif Hebrew Black" w:cs="Noto Serif Hebrew Black"/>
          <w:b w:val="0"/>
          <w:bCs/>
          <w:spacing w:val="0"/>
          <w:sz w:val="32"/>
          <w:szCs w:val="32"/>
          <w:rtl/>
          <w:lang w:eastAsia="en-US"/>
        </w:rPr>
        <w:t>וכך</w:t>
      </w:r>
      <w:r w:rsidR="00474C8D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אמר החתן הנזכר, אחריות וחומר</w:t>
      </w:r>
      <w:r w:rsidR="003032C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 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וחוזק שטר כתובתא דא קבלית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עלי ועל ירתאי בתראי ועל כל שפר ארג נכסין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וקנינין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דאית לי תחות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שמיא מקרקעי ואגבן מטלטלי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דקנאי ודאקנה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כולהון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יהון אחראין וערבאין ומשועבדין שעבוד גמור ושלם כתקנת חכמים ז"ל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להתפרעא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מנהון שטר כתובתא דא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בחיי ובתר חיי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ואפילו מגלימא דאכתפאי. והכל דלא כאסמכתא ודלא כטופסי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דשטרי בביטול כל מודעי וכו'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ובפיסול עדיהן לדעת הרשב"א זלה"ה. וחומר וחוזק שטר כתובתא דא כחומר וחוזק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כ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ל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ש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טרות הכשרים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כתיקון חז"ל.</w:t>
      </w:r>
      <w:r w:rsidR="006D18F2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ולא יבוטל ולא יפוסל שטר כתובתא דא.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120222">
        <w:rPr>
          <w:rFonts w:ascii="Noto Serif Hebrew Black" w:hAnsi="Noto Serif Hebrew Black" w:cs="Noto Serif Hebrew Black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וקנינא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מיד החתן הנזכר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קנין גמור ושלם במנא דכשר למקניא ביה מעכשיו כראוי וכתקנת חכמים ז"ל על כל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הנזכר למעלה.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וגם </w:t>
      </w:r>
      <w:r w:rsidR="00014B7E" w:rsidRPr="0011086B">
        <w:rPr>
          <w:rFonts w:ascii="Noto Serif Hebrew Black" w:hAnsi="Noto Serif Hebrew Black" w:cs="Noto Serif Hebrew Black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נשבע שבועה חמורה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בתקיעת כף על דעת המקום ברוך הוא ועל דעת הנשבעים באמת לאשר ולקיים את כל הכתוב עליו בשטר כתובתא דא בלתי שום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שינוי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ותמורה ותחבולה כלל ועיקר. והכל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שריר ובריר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ואמת ויציב ונכון</w:t>
      </w:r>
      <w:r w:rsidR="00474C8D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 xml:space="preserve"> </w:t>
      </w:r>
      <w:r w:rsidR="00014B7E" w:rsidRPr="003B7756">
        <w:rPr>
          <w:rFonts w:ascii="Noto Serif Hebrew SemiBold" w:hAnsi="Noto Serif Hebrew SemiBold" w:cs="Noto Serif Hebrew SemiBold"/>
          <w:b w:val="0"/>
          <w:bCs/>
          <w:spacing w:val="0"/>
          <w:w w:val="103"/>
          <w:sz w:val="32"/>
          <w:szCs w:val="32"/>
          <w:rtl/>
          <w:lang w:eastAsia="en-US"/>
        </w:rPr>
        <w:t>וקיים.</w:t>
      </w:r>
    </w:p>
    <w:p w14:paraId="0CA7E5F9" w14:textId="5C11D988" w:rsidR="00014B7E" w:rsidRPr="003B7756" w:rsidRDefault="00014B7E" w:rsidP="003B7756">
      <w:pPr>
        <w:pStyle w:val="PlainText"/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</w:pP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נאום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</w:t>
      </w:r>
      <w:r w:rsidR="006A060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</w:t>
      </w:r>
      <w:r w:rsidR="003B7756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______________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עד </w:t>
      </w:r>
    </w:p>
    <w:p w14:paraId="202E2B32" w14:textId="051A9BF6" w:rsidR="00014B7E" w:rsidRPr="003B7756" w:rsidRDefault="00014B7E" w:rsidP="003B7756">
      <w:pPr>
        <w:pStyle w:val="PlainText"/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</w:pP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נאום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0201DE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6A060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______________</w:t>
      </w:r>
      <w:r w:rsidR="003B7756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______________ </w:t>
      </w:r>
      <w:r w:rsidR="006A060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עד </w:t>
      </w:r>
    </w:p>
    <w:p w14:paraId="263BD74F" w14:textId="58E1B32F" w:rsidR="008F727A" w:rsidRPr="003B7756" w:rsidRDefault="00014B7E" w:rsidP="003B7756">
      <w:pPr>
        <w:pStyle w:val="PlainText"/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</w:pP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מודה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אני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ומאשר</w:t>
      </w:r>
      <w:r w:rsidR="003851C7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כל 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הנז"ל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ובאתי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על 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החתום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יום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הנ"ל 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="008F727A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__________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________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_____</w:t>
      </w:r>
      <w:r w:rsidR="00C76BC1"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 xml:space="preserve"> </w:t>
      </w:r>
      <w:r w:rsidRPr="003B7756">
        <w:rPr>
          <w:rFonts w:ascii="Noto Serif Hebrew SemiBold" w:hAnsi="Noto Serif Hebrew SemiBold" w:cs="Noto Serif Hebrew SemiBold"/>
          <w:b w:val="0"/>
          <w:bCs/>
          <w:spacing w:val="0"/>
          <w:sz w:val="32"/>
          <w:szCs w:val="32"/>
          <w:rtl/>
          <w:lang w:eastAsia="en-US"/>
        </w:rPr>
        <w:t>חתן</w:t>
      </w:r>
    </w:p>
    <w:p w14:paraId="60BFC9BD" w14:textId="77777777" w:rsidR="00D01E15" w:rsidRPr="0038115E" w:rsidRDefault="00D01E15" w:rsidP="003B7756">
      <w:pPr>
        <w:pStyle w:val="PlainText"/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6"/>
          <w:szCs w:val="28"/>
          <w:lang w:eastAsia="en-US"/>
        </w:rPr>
      </w:pPr>
    </w:p>
    <w:p w14:paraId="38AB41E9" w14:textId="77777777" w:rsidR="00372572" w:rsidRPr="0038115E" w:rsidRDefault="00372572" w:rsidP="003B7756">
      <w:pPr>
        <w:pStyle w:val="Plain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</w:pPr>
      <w:r w:rsidRPr="0038115E"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  <w:t>עד א' וכתובתו: ___________________________________   עד ב' וכתובתו:  _______________________________________</w:t>
      </w:r>
    </w:p>
    <w:p w14:paraId="1D0C50DA" w14:textId="77777777" w:rsidR="00372572" w:rsidRPr="0038115E" w:rsidRDefault="00372572" w:rsidP="003B7756">
      <w:pPr>
        <w:pStyle w:val="Plain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0" w:color="auto"/>
        </w:pBdr>
        <w:spacing w:after="60" w:line="380" w:lineRule="exact"/>
        <w:ind w:right="-450"/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</w:pPr>
      <w:r w:rsidRPr="0038115E"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  <w:t>הרב מסדר הקידושין: ________________________________________________________________________________</w:t>
      </w:r>
      <w:r w:rsidR="00D01E15" w:rsidRPr="0038115E"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  <w:t>__</w:t>
      </w:r>
      <w:r w:rsidRPr="0038115E">
        <w:rPr>
          <w:rFonts w:ascii="Noto Serif Hebrew SemiBold" w:hAnsi="Noto Serif Hebrew SemiBold" w:cs="Noto Serif Hebrew SemiBold"/>
          <w:b w:val="0"/>
          <w:bCs/>
          <w:spacing w:val="0"/>
          <w:sz w:val="36"/>
          <w:rtl/>
          <w:lang w:eastAsia="en-US"/>
        </w:rPr>
        <w:t>____</w:t>
      </w:r>
    </w:p>
    <w:sectPr w:rsidR="00372572" w:rsidRPr="0038115E" w:rsidSect="003B7756">
      <w:footerReference w:type="even" r:id="rId7"/>
      <w:endnotePr>
        <w:numFmt w:val="decimal"/>
      </w:endnotePr>
      <w:type w:val="continuous"/>
      <w:pgSz w:w="11906" w:h="16838" w:code="9"/>
      <w:pgMar w:top="851" w:right="566" w:bottom="284" w:left="10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4D332" w14:textId="77777777" w:rsidR="00462901" w:rsidRDefault="00462901">
      <w:r>
        <w:separator/>
      </w:r>
    </w:p>
  </w:endnote>
  <w:endnote w:type="continuationSeparator" w:id="0">
    <w:p w14:paraId="45DEFFCE" w14:textId="77777777" w:rsidR="00462901" w:rsidRDefault="0046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Tam">
    <w:altName w:val="Arial"/>
    <w:charset w:val="B1"/>
    <w:family w:val="auto"/>
    <w:pitch w:val="variable"/>
    <w:sig w:usb0="00001801" w:usb1="00000000" w:usb2="00000000" w:usb3="00000000" w:csb0="00000020" w:csb1="00000000"/>
  </w:font>
  <w:font w:name="ג-וילנא">
    <w:altName w:val="Arial"/>
    <w:panose1 w:val="00000000000000000000"/>
    <w:charset w:val="B1"/>
    <w:family w:val="swiss"/>
    <w:notTrueType/>
    <w:pitch w:val="variable"/>
    <w:sig w:usb0="00001801" w:usb1="00000000" w:usb2="00000000" w:usb3="00000000" w:csb0="00000020" w:csb1="00000000"/>
  </w:font>
  <w:font w:name="Vilna">
    <w:charset w:val="B1"/>
    <w:family w:val="auto"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oto Serif Hebrew SemiBold">
    <w:panose1 w:val="00000000000000000000"/>
    <w:charset w:val="00"/>
    <w:family w:val="auto"/>
    <w:pitch w:val="variable"/>
    <w:sig w:usb0="80000807" w:usb1="40002002" w:usb2="00000000" w:usb3="00000000" w:csb0="000000B3" w:csb1="00000000"/>
  </w:font>
  <w:font w:name="Noto Serif Hebrew Black">
    <w:panose1 w:val="00000000000000000000"/>
    <w:charset w:val="00"/>
    <w:family w:val="auto"/>
    <w:pitch w:val="variable"/>
    <w:sig w:usb0="80000807" w:usb1="40002002" w:usb2="00000000" w:usb3="00000000" w:csb0="000000B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7841" w14:textId="77777777" w:rsidR="00D01E15" w:rsidRDefault="00D01E1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DA3FA4" w14:textId="77777777" w:rsidR="00D01E15" w:rsidRDefault="00D01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5D11A" w14:textId="77777777" w:rsidR="00462901" w:rsidRDefault="00462901">
      <w:r>
        <w:separator/>
      </w:r>
    </w:p>
  </w:footnote>
  <w:footnote w:type="continuationSeparator" w:id="0">
    <w:p w14:paraId="4BAB9B6B" w14:textId="77777777" w:rsidR="00462901" w:rsidRDefault="0046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6393B"/>
    <w:multiLevelType w:val="hybridMultilevel"/>
    <w:tmpl w:val="B54EFA44"/>
    <w:lvl w:ilvl="0" w:tplc="95C4213A">
      <w:start w:val="1"/>
      <w:numFmt w:val="decimal"/>
      <w:pStyle w:val="a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633D65F5"/>
    <w:multiLevelType w:val="hybridMultilevel"/>
    <w:tmpl w:val="993647F2"/>
    <w:lvl w:ilvl="0" w:tplc="8A148BE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2004697748">
    <w:abstractNumId w:val="0"/>
  </w:num>
  <w:num w:numId="2" w16cid:durableId="207168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1B3"/>
    <w:rsid w:val="00014A99"/>
    <w:rsid w:val="00014B7E"/>
    <w:rsid w:val="000201DE"/>
    <w:rsid w:val="000213FD"/>
    <w:rsid w:val="00022AFC"/>
    <w:rsid w:val="000306C4"/>
    <w:rsid w:val="00050AD4"/>
    <w:rsid w:val="00081DA3"/>
    <w:rsid w:val="000A2F9B"/>
    <w:rsid w:val="000B2062"/>
    <w:rsid w:val="000D211C"/>
    <w:rsid w:val="0011086B"/>
    <w:rsid w:val="00120222"/>
    <w:rsid w:val="001548CA"/>
    <w:rsid w:val="0018444F"/>
    <w:rsid w:val="002032A9"/>
    <w:rsid w:val="00215F7D"/>
    <w:rsid w:val="00223127"/>
    <w:rsid w:val="002569D9"/>
    <w:rsid w:val="002747DC"/>
    <w:rsid w:val="00293710"/>
    <w:rsid w:val="003032CA"/>
    <w:rsid w:val="00303BE5"/>
    <w:rsid w:val="0031332F"/>
    <w:rsid w:val="003420EB"/>
    <w:rsid w:val="00346F33"/>
    <w:rsid w:val="00361DEF"/>
    <w:rsid w:val="00372572"/>
    <w:rsid w:val="0038115E"/>
    <w:rsid w:val="003851C7"/>
    <w:rsid w:val="003B7756"/>
    <w:rsid w:val="003E45A3"/>
    <w:rsid w:val="003F57DC"/>
    <w:rsid w:val="004432F6"/>
    <w:rsid w:val="00462901"/>
    <w:rsid w:val="00474C8D"/>
    <w:rsid w:val="004762BC"/>
    <w:rsid w:val="00484EBA"/>
    <w:rsid w:val="00495FB8"/>
    <w:rsid w:val="004E737A"/>
    <w:rsid w:val="004F7D88"/>
    <w:rsid w:val="00501A1D"/>
    <w:rsid w:val="0052799F"/>
    <w:rsid w:val="00532195"/>
    <w:rsid w:val="00565715"/>
    <w:rsid w:val="00565EA7"/>
    <w:rsid w:val="005918B4"/>
    <w:rsid w:val="006310E3"/>
    <w:rsid w:val="00657C78"/>
    <w:rsid w:val="00685A62"/>
    <w:rsid w:val="006A060A"/>
    <w:rsid w:val="006B4894"/>
    <w:rsid w:val="006B5652"/>
    <w:rsid w:val="006B5A7B"/>
    <w:rsid w:val="006D18F2"/>
    <w:rsid w:val="006E08CF"/>
    <w:rsid w:val="00705710"/>
    <w:rsid w:val="007321F2"/>
    <w:rsid w:val="007359A6"/>
    <w:rsid w:val="00740E04"/>
    <w:rsid w:val="00777102"/>
    <w:rsid w:val="007B1938"/>
    <w:rsid w:val="0080763D"/>
    <w:rsid w:val="00826389"/>
    <w:rsid w:val="0083172B"/>
    <w:rsid w:val="00842096"/>
    <w:rsid w:val="00845F2D"/>
    <w:rsid w:val="00857BB4"/>
    <w:rsid w:val="00865EB6"/>
    <w:rsid w:val="0086728C"/>
    <w:rsid w:val="00896C4A"/>
    <w:rsid w:val="008B638F"/>
    <w:rsid w:val="008C05CC"/>
    <w:rsid w:val="008F55B3"/>
    <w:rsid w:val="008F727A"/>
    <w:rsid w:val="00902B34"/>
    <w:rsid w:val="009053B5"/>
    <w:rsid w:val="00955EA1"/>
    <w:rsid w:val="00987BB4"/>
    <w:rsid w:val="009A7A5C"/>
    <w:rsid w:val="00A021B3"/>
    <w:rsid w:val="00A048A3"/>
    <w:rsid w:val="00A16CF4"/>
    <w:rsid w:val="00A3521A"/>
    <w:rsid w:val="00A43CB7"/>
    <w:rsid w:val="00A50D83"/>
    <w:rsid w:val="00A5724E"/>
    <w:rsid w:val="00A643DE"/>
    <w:rsid w:val="00A77815"/>
    <w:rsid w:val="00B03E20"/>
    <w:rsid w:val="00B0617B"/>
    <w:rsid w:val="00B06347"/>
    <w:rsid w:val="00B25EB9"/>
    <w:rsid w:val="00B36725"/>
    <w:rsid w:val="00B43281"/>
    <w:rsid w:val="00B87B7F"/>
    <w:rsid w:val="00BC603A"/>
    <w:rsid w:val="00BE33FA"/>
    <w:rsid w:val="00C04BE2"/>
    <w:rsid w:val="00C76BC1"/>
    <w:rsid w:val="00CA664C"/>
    <w:rsid w:val="00CB5697"/>
    <w:rsid w:val="00CB7A06"/>
    <w:rsid w:val="00CF734C"/>
    <w:rsid w:val="00D01E15"/>
    <w:rsid w:val="00D07DED"/>
    <w:rsid w:val="00D3353C"/>
    <w:rsid w:val="00D7419A"/>
    <w:rsid w:val="00D93F18"/>
    <w:rsid w:val="00DC3B1A"/>
    <w:rsid w:val="00DF6CBB"/>
    <w:rsid w:val="00E30B67"/>
    <w:rsid w:val="00E45830"/>
    <w:rsid w:val="00E65019"/>
    <w:rsid w:val="00E95DDD"/>
    <w:rsid w:val="00ED36FD"/>
    <w:rsid w:val="00EE68BE"/>
    <w:rsid w:val="00F14E77"/>
    <w:rsid w:val="00F24EA1"/>
    <w:rsid w:val="00F73B3B"/>
    <w:rsid w:val="00FB05D9"/>
    <w:rsid w:val="00FC0807"/>
    <w:rsid w:val="00FC48A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69E5A"/>
  <w15:chartTrackingRefBased/>
  <w15:docId w15:val="{8977A396-B8C5-4196-B421-509A2A8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7E"/>
    <w:pPr>
      <w:bidi/>
    </w:pPr>
    <w:rPr>
      <w:rFonts w:ascii="Courier New" w:hAnsi="Courier New" w:cs="David"/>
      <w:spacing w:val="6"/>
      <w:sz w:val="32"/>
      <w:szCs w:val="32"/>
      <w:lang w:eastAsia="he-IL" w:bidi="he-IL"/>
    </w:rPr>
  </w:style>
  <w:style w:type="paragraph" w:styleId="Heading1">
    <w:name w:val="heading 1"/>
    <w:basedOn w:val="Normal"/>
    <w:next w:val="Normal"/>
    <w:qFormat/>
    <w:rsid w:val="00014B7E"/>
    <w:pPr>
      <w:keepNext/>
      <w:spacing w:after="120" w:line="280" w:lineRule="exact"/>
      <w:jc w:val="both"/>
      <w:outlineLvl w:val="0"/>
    </w:pPr>
    <w:rPr>
      <w:rFonts w:ascii="Times New Roman" w:hAnsi="Times New Roman" w:cs="NarkisTam"/>
      <w:spacing w:val="2"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548CA"/>
    <w:pPr>
      <w:keepNext/>
      <w:spacing w:line="440" w:lineRule="exact"/>
      <w:outlineLvl w:val="2"/>
    </w:pPr>
    <w:rPr>
      <w:rFonts w:ascii="Times New Roman" w:hAnsi="Times New Roman" w:cs="ג-וילנא"/>
      <w:bCs/>
      <w:spacing w:val="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548CA"/>
    <w:pPr>
      <w:keepNext/>
      <w:pBdr>
        <w:top w:val="thinThickMediumGap" w:sz="18" w:space="1" w:color="auto"/>
        <w:left w:val="thinThickMediumGap" w:sz="18" w:space="0" w:color="auto"/>
        <w:bottom w:val="thickThinMediumGap" w:sz="18" w:space="7" w:color="auto"/>
        <w:right w:val="thickThinMediumGap" w:sz="18" w:space="0" w:color="auto"/>
      </w:pBdr>
      <w:spacing w:line="440" w:lineRule="exact"/>
      <w:outlineLvl w:val="3"/>
    </w:pPr>
    <w:rPr>
      <w:rFonts w:ascii="Times New Roman" w:hAnsi="Times New Roman" w:cs="ג-וילנא"/>
      <w:bCs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כותרות"/>
    <w:basedOn w:val="Normal"/>
    <w:autoRedefine/>
    <w:rsid w:val="00014B7E"/>
    <w:pPr>
      <w:numPr>
        <w:numId w:val="1"/>
      </w:numPr>
      <w:ind w:right="0"/>
    </w:pPr>
    <w:rPr>
      <w:rFonts w:ascii="Times New Roman" w:hAnsi="Times New Roman" w:cs="Vilna"/>
      <w:b/>
      <w:bCs/>
    </w:rPr>
  </w:style>
  <w:style w:type="paragraph" w:customStyle="1" w:styleId="a0">
    <w:name w:val="כותרות עליונות"/>
    <w:basedOn w:val="a"/>
    <w:autoRedefine/>
    <w:rsid w:val="00014B7E"/>
    <w:pPr>
      <w:numPr>
        <w:numId w:val="0"/>
      </w:numPr>
      <w:spacing w:after="120" w:line="280" w:lineRule="exact"/>
      <w:ind w:right="0"/>
      <w:jc w:val="both"/>
    </w:pPr>
    <w:rPr>
      <w:b w:val="0"/>
      <w:sz w:val="36"/>
      <w:szCs w:val="26"/>
      <w:u w:val="single"/>
    </w:rPr>
  </w:style>
  <w:style w:type="paragraph" w:customStyle="1" w:styleId="a1">
    <w:name w:val="כותרות בתחילה"/>
    <w:basedOn w:val="a"/>
    <w:autoRedefine/>
    <w:rsid w:val="00014B7E"/>
    <w:pPr>
      <w:numPr>
        <w:numId w:val="0"/>
      </w:numPr>
      <w:spacing w:after="40" w:line="280" w:lineRule="exact"/>
      <w:ind w:right="0"/>
      <w:jc w:val="both"/>
    </w:pPr>
    <w:rPr>
      <w:b w:val="0"/>
      <w:sz w:val="36"/>
      <w:szCs w:val="26"/>
      <w:u w:val="single"/>
    </w:rPr>
  </w:style>
  <w:style w:type="paragraph" w:customStyle="1" w:styleId="a2">
    <w:name w:val="לתועלת"/>
    <w:basedOn w:val="Normal"/>
    <w:autoRedefine/>
    <w:rsid w:val="00014B7E"/>
    <w:pPr>
      <w:spacing w:after="180" w:line="280" w:lineRule="exact"/>
      <w:jc w:val="both"/>
    </w:pPr>
    <w:rPr>
      <w:bCs/>
    </w:rPr>
  </w:style>
  <w:style w:type="paragraph" w:customStyle="1" w:styleId="a3">
    <w:name w:val="הערה"/>
    <w:basedOn w:val="Normal"/>
    <w:autoRedefine/>
    <w:rsid w:val="00014B7E"/>
    <w:pPr>
      <w:autoSpaceDE w:val="0"/>
      <w:autoSpaceDN w:val="0"/>
      <w:adjustRightInd w:val="0"/>
      <w:spacing w:before="100" w:beforeAutospacing="1" w:after="100" w:afterAutospacing="1"/>
    </w:pPr>
    <w:rPr>
      <w:b/>
      <w:w w:val="90"/>
      <w:sz w:val="18"/>
      <w:szCs w:val="18"/>
    </w:rPr>
  </w:style>
  <w:style w:type="paragraph" w:styleId="PlainText">
    <w:name w:val="Plain Text"/>
    <w:basedOn w:val="Normal"/>
    <w:link w:val="PlainTextChar"/>
    <w:rsid w:val="00014B7E"/>
    <w:pPr>
      <w:spacing w:after="120"/>
      <w:jc w:val="both"/>
    </w:pPr>
    <w:rPr>
      <w:rFonts w:cs="Miriam"/>
      <w:b/>
      <w:noProof/>
      <w:sz w:val="20"/>
      <w:szCs w:val="20"/>
    </w:rPr>
  </w:style>
  <w:style w:type="paragraph" w:styleId="EndnoteText">
    <w:name w:val="endnote text"/>
    <w:basedOn w:val="Normal"/>
    <w:semiHidden/>
    <w:rsid w:val="00014B7E"/>
    <w:rPr>
      <w:sz w:val="20"/>
      <w:szCs w:val="20"/>
    </w:rPr>
  </w:style>
  <w:style w:type="character" w:styleId="EndnoteReference">
    <w:name w:val="endnote reference"/>
    <w:semiHidden/>
    <w:rsid w:val="00014B7E"/>
    <w:rPr>
      <w:vertAlign w:val="superscript"/>
    </w:rPr>
  </w:style>
  <w:style w:type="paragraph" w:styleId="Footer">
    <w:name w:val="footer"/>
    <w:basedOn w:val="Normal"/>
    <w:link w:val="FooterChar"/>
    <w:rsid w:val="00014B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14B7E"/>
  </w:style>
  <w:style w:type="paragraph" w:customStyle="1" w:styleId="NormalParH">
    <w:name w:val="NormalParH"/>
    <w:rsid w:val="00014B7E"/>
    <w:rPr>
      <w:rFonts w:ascii="David" w:hAnsi="David" w:cs="Miriam"/>
      <w:sz w:val="24"/>
      <w:szCs w:val="24"/>
      <w:lang w:val="he-IL" w:eastAsia="he-IL" w:bidi="he-IL"/>
    </w:rPr>
  </w:style>
  <w:style w:type="paragraph" w:styleId="FootnoteText">
    <w:name w:val="footnote text"/>
    <w:basedOn w:val="Normal"/>
    <w:semiHidden/>
    <w:rsid w:val="00E95DDD"/>
    <w:rPr>
      <w:sz w:val="20"/>
      <w:szCs w:val="20"/>
    </w:rPr>
  </w:style>
  <w:style w:type="character" w:styleId="FootnoteReference">
    <w:name w:val="footnote reference"/>
    <w:semiHidden/>
    <w:rsid w:val="00E95DD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4E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84EBA"/>
    <w:rPr>
      <w:rFonts w:ascii="Courier New" w:hAnsi="Courier New" w:cs="David"/>
      <w:spacing w:val="6"/>
      <w:sz w:val="32"/>
      <w:szCs w:val="32"/>
      <w:lang w:eastAsia="he-IL"/>
    </w:rPr>
  </w:style>
  <w:style w:type="character" w:customStyle="1" w:styleId="PlainTextChar">
    <w:name w:val="Plain Text Char"/>
    <w:link w:val="PlainText"/>
    <w:rsid w:val="006310E3"/>
    <w:rPr>
      <w:rFonts w:ascii="Courier New" w:hAnsi="Courier New" w:cs="Miriam"/>
      <w:b/>
      <w:noProof/>
      <w:spacing w:val="6"/>
      <w:lang w:eastAsia="he-IL"/>
    </w:rPr>
  </w:style>
  <w:style w:type="character" w:customStyle="1" w:styleId="Heading3Char">
    <w:name w:val="Heading 3 Char"/>
    <w:link w:val="Heading3"/>
    <w:rsid w:val="001548CA"/>
    <w:rPr>
      <w:rFonts w:cs="ג-וילנא"/>
      <w:bCs/>
      <w:sz w:val="28"/>
      <w:szCs w:val="28"/>
      <w:lang w:eastAsia="he-IL"/>
    </w:rPr>
  </w:style>
  <w:style w:type="character" w:customStyle="1" w:styleId="Heading4Char">
    <w:name w:val="Heading 4 Char"/>
    <w:link w:val="Heading4"/>
    <w:rsid w:val="001548CA"/>
    <w:rPr>
      <w:rFonts w:cs="ג-וילנא"/>
      <w:bCs/>
      <w:sz w:val="28"/>
      <w:szCs w:val="28"/>
      <w:lang w:eastAsia="he-IL"/>
    </w:rPr>
  </w:style>
  <w:style w:type="character" w:customStyle="1" w:styleId="FooterChar">
    <w:name w:val="Footer Char"/>
    <w:link w:val="Footer"/>
    <w:rsid w:val="001548CA"/>
    <w:rPr>
      <w:rFonts w:ascii="Courier New" w:hAnsi="Courier New" w:cs="David"/>
      <w:spacing w:val="6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עמוד חדש</vt:lpstr>
      <vt:lpstr>עמוד חדש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עמוד חדש</dc:title>
  <dc:subject/>
  <dc:creator>Home</dc:creator>
  <cp:keywords/>
  <cp:lastModifiedBy>Michael M. Djavaheri</cp:lastModifiedBy>
  <cp:revision>18</cp:revision>
  <dcterms:created xsi:type="dcterms:W3CDTF">2024-06-09T04:48:00Z</dcterms:created>
  <dcterms:modified xsi:type="dcterms:W3CDTF">2024-07-11T21:09:00Z</dcterms:modified>
</cp:coreProperties>
</file>